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D8" w:rsidRDefault="005827D8" w:rsidP="005827D8">
      <w:pPr>
        <w:jc w:val="both"/>
      </w:pPr>
    </w:p>
    <w:p w:rsidR="005827D8" w:rsidRPr="00CE0B6F" w:rsidRDefault="005827D8" w:rsidP="005827D8">
      <w:pPr>
        <w:rPr>
          <w:b/>
        </w:rPr>
      </w:pPr>
      <w:r w:rsidRPr="00CE0B6F">
        <w:rPr>
          <w:b/>
        </w:rPr>
        <w:t>Jméno a příjmení žadatele</w:t>
      </w:r>
    </w:p>
    <w:p w:rsidR="005827D8" w:rsidRPr="00CE0B6F" w:rsidRDefault="005827D8" w:rsidP="005827D8">
      <w:pPr>
        <w:rPr>
          <w:b/>
        </w:rPr>
      </w:pPr>
      <w:r w:rsidRPr="00CE0B6F">
        <w:rPr>
          <w:b/>
        </w:rPr>
        <w:t>Adresa trvalého bydliště</w:t>
      </w:r>
    </w:p>
    <w:p w:rsidR="005827D8" w:rsidRDefault="005827D8" w:rsidP="005827D8"/>
    <w:p w:rsidR="005827D8" w:rsidRDefault="005827D8" w:rsidP="005827D8"/>
    <w:p w:rsidR="005827D8" w:rsidRPr="00CE0B6F" w:rsidRDefault="005827D8" w:rsidP="005827D8">
      <w:pPr>
        <w:rPr>
          <w:b/>
        </w:rPr>
      </w:pPr>
      <w:r w:rsidRPr="00CE0B6F">
        <w:rPr>
          <w:b/>
        </w:rPr>
        <w:t>Adresa příslušného úřadu města či obce původního bydliště</w:t>
      </w:r>
    </w:p>
    <w:p w:rsidR="005827D8" w:rsidRDefault="005827D8" w:rsidP="005827D8"/>
    <w:p w:rsidR="005827D8" w:rsidRDefault="005827D8" w:rsidP="005827D8"/>
    <w:p w:rsidR="005827D8" w:rsidRDefault="005827D8" w:rsidP="005827D8"/>
    <w:p w:rsidR="005827D8" w:rsidRDefault="005827D8" w:rsidP="005827D8">
      <w:r>
        <w:t xml:space="preserve">V …………. </w:t>
      </w:r>
      <w:proofErr w:type="gramStart"/>
      <w:r>
        <w:t>dne</w:t>
      </w:r>
      <w:proofErr w:type="gramEnd"/>
      <w:r>
        <w:t>…………….</w:t>
      </w:r>
    </w:p>
    <w:p w:rsidR="005827D8" w:rsidRDefault="005827D8" w:rsidP="005827D8"/>
    <w:p w:rsidR="005827D8" w:rsidRPr="00CE0B6F" w:rsidRDefault="005827D8" w:rsidP="005827D8">
      <w:pPr>
        <w:rPr>
          <w:b/>
        </w:rPr>
      </w:pPr>
      <w:r w:rsidRPr="00CE0B6F">
        <w:rPr>
          <w:b/>
        </w:rPr>
        <w:t xml:space="preserve">Žádost o vrácení přeplatku </w:t>
      </w:r>
    </w:p>
    <w:p w:rsidR="005827D8" w:rsidRDefault="005827D8" w:rsidP="005827D8"/>
    <w:p w:rsidR="005827D8" w:rsidRDefault="005827D8" w:rsidP="005827D8">
      <w:pPr>
        <w:jc w:val="both"/>
      </w:pPr>
      <w:r>
        <w:t xml:space="preserve">Identifikace daňového subjektu: </w:t>
      </w:r>
      <w:r w:rsidRPr="00CE0B6F">
        <w:rPr>
          <w:i/>
        </w:rPr>
        <w:t>Jméno a Příjmení, datum narození, adresa trvalého bydliště</w:t>
      </w:r>
    </w:p>
    <w:p w:rsidR="005827D8" w:rsidRDefault="005827D8" w:rsidP="005827D8">
      <w:pPr>
        <w:jc w:val="both"/>
      </w:pPr>
      <w:r>
        <w:t xml:space="preserve">Dne …………………. </w:t>
      </w:r>
      <w:proofErr w:type="gramStart"/>
      <w:r>
        <w:t>jsem</w:t>
      </w:r>
      <w:proofErr w:type="gramEnd"/>
      <w:r>
        <w:t xml:space="preserve"> změnil trvalé bydliště. Žádám tímto o vrácení přeplatku z poplatku za odpady za rok ……</w:t>
      </w:r>
      <w:proofErr w:type="gramStart"/>
      <w:r>
        <w:t>….., který</w:t>
      </w:r>
      <w:proofErr w:type="gramEnd"/>
      <w:r>
        <w:t xml:space="preserve"> byl mou osobou uhrazen </w:t>
      </w:r>
      <w:r>
        <w:rPr>
          <w:i/>
        </w:rPr>
        <w:t>městu/obci …………</w:t>
      </w:r>
      <w:r>
        <w:t xml:space="preserve">. </w:t>
      </w:r>
    </w:p>
    <w:p w:rsidR="005827D8" w:rsidRDefault="005827D8" w:rsidP="005827D8">
      <w:pPr>
        <w:jc w:val="both"/>
      </w:pPr>
      <w:r>
        <w:t>Dle § 155 odst. 2 daňového řádu vrátí správce poplatku daňovému subjektu vratitelný</w:t>
      </w:r>
      <w:r w:rsidR="00A04C82">
        <w:t xml:space="preserve"> </w:t>
      </w:r>
      <w:r>
        <w:t>přeplatek na základě žádosti daňového subjektu o vrácení vratitelného přeplatku, nebo pokud tak stanoví zákon.</w:t>
      </w:r>
      <w:r w:rsidR="00A04C82">
        <w:t xml:space="preserve"> </w:t>
      </w:r>
      <w:r>
        <w:t>Správce poplatku vratitelný přeplatek nižší než 100 Kč daňovému subjektu vrátí jen ve výjimečných případech</w:t>
      </w:r>
      <w:r w:rsidR="00A04C82">
        <w:t xml:space="preserve"> </w:t>
      </w:r>
      <w:r>
        <w:t>tak, aby byla zajištěna zásada hospodárnosti. Hodnocení ne/hospodárnosti se projevuje v rovině správního uvážení správce</w:t>
      </w:r>
      <w:r w:rsidR="00A04C82">
        <w:t xml:space="preserve"> </w:t>
      </w:r>
      <w:bookmarkStart w:id="0" w:name="_GoBack"/>
      <w:bookmarkEnd w:id="0"/>
      <w:r>
        <w:t>poplatku, jehož úkolem je dostatečně odůvodnit a tedy prokázat, že by vyhověním žádosti a vrácením částky</w:t>
      </w:r>
      <w:r w:rsidR="00A04C82">
        <w:t xml:space="preserve"> </w:t>
      </w:r>
      <w:r>
        <w:t>nižší než je 100 Kč došlo k porušení zásady hospodárnosti a že se nejedná o výjimečný případ. Jinými slovy</w:t>
      </w:r>
      <w:r w:rsidR="00A04C82">
        <w:t xml:space="preserve"> </w:t>
      </w:r>
      <w:r>
        <w:t>správce poplatku je vždy povinen prokázat, že jsou naplněny všechny podmínky pro nevyhovění žádosti o</w:t>
      </w:r>
      <w:r w:rsidR="00A04C82">
        <w:t xml:space="preserve"> </w:t>
      </w:r>
      <w:r>
        <w:t>vrácení přeplatku.</w:t>
      </w:r>
    </w:p>
    <w:p w:rsidR="005827D8" w:rsidRDefault="005827D8" w:rsidP="005827D8">
      <w:pPr>
        <w:jc w:val="both"/>
      </w:pPr>
      <w:r>
        <w:t xml:space="preserve">Vzhledem k výši běžného poplatku za provedení bezhotovostní platby a jednoduchosti zjištění výše přeplatku a zároveň s ohledem na porovnání s předpokládanou výší nákladů na zamítnutí této </w:t>
      </w:r>
      <w:proofErr w:type="gramStart"/>
      <w:r>
        <w:t>žádosti,  je</w:t>
      </w:r>
      <w:proofErr w:type="gramEnd"/>
      <w:r>
        <w:t xml:space="preserve"> zřejmé, že podmínka nehospodárnosti není splněna. </w:t>
      </w:r>
    </w:p>
    <w:p w:rsidR="005827D8" w:rsidRDefault="005827D8" w:rsidP="005827D8">
      <w:pPr>
        <w:jc w:val="both"/>
      </w:pPr>
      <w:r>
        <w:t>Platbu přeplatku tudíž proveďte na bankovní účet číslo ……………</w:t>
      </w:r>
      <w:proofErr w:type="gramStart"/>
      <w:r>
        <w:t>…..</w:t>
      </w:r>
      <w:proofErr w:type="gramEnd"/>
    </w:p>
    <w:p w:rsidR="005827D8" w:rsidRDefault="005827D8" w:rsidP="005827D8">
      <w:r>
        <w:t>S pozdravem</w:t>
      </w:r>
    </w:p>
    <w:p w:rsidR="005827D8" w:rsidRDefault="005827D8" w:rsidP="005827D8"/>
    <w:p w:rsidR="00334EB2" w:rsidRDefault="005827D8">
      <w:r>
        <w:rPr>
          <w:i/>
        </w:rPr>
        <w:t>podpis</w:t>
      </w:r>
    </w:p>
    <w:sectPr w:rsidR="00334EB2" w:rsidSect="003040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82" w:rsidRDefault="00A04C82" w:rsidP="00A04C82">
      <w:pPr>
        <w:spacing w:after="0" w:line="240" w:lineRule="auto"/>
      </w:pPr>
      <w:r>
        <w:separator/>
      </w:r>
    </w:p>
  </w:endnote>
  <w:endnote w:type="continuationSeparator" w:id="0">
    <w:p w:rsidR="00A04C82" w:rsidRDefault="00A04C82" w:rsidP="00A0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23" w:rsidRDefault="00A04C82" w:rsidP="004C0823">
    <w:pPr>
      <w:pStyle w:val="Zpat"/>
      <w:jc w:val="right"/>
    </w:pPr>
    <w:r>
      <w:rPr>
        <w:noProof/>
        <w:lang w:eastAsia="cs-CZ"/>
      </w:rPr>
      <w:drawing>
        <wp:inline distT="0" distB="0" distL="0" distR="0" wp14:anchorId="40CE8174" wp14:editId="4D4906B2">
          <wp:extent cx="1536946" cy="228373"/>
          <wp:effectExtent l="0" t="0" r="635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obodni_logo_RGB pod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167" cy="229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82" w:rsidRDefault="00A04C82" w:rsidP="00A04C82">
      <w:pPr>
        <w:spacing w:after="0" w:line="240" w:lineRule="auto"/>
      </w:pPr>
      <w:r>
        <w:separator/>
      </w:r>
    </w:p>
  </w:footnote>
  <w:footnote w:type="continuationSeparator" w:id="0">
    <w:p w:rsidR="00A04C82" w:rsidRDefault="00A04C82" w:rsidP="00A04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D8"/>
    <w:rsid w:val="00334EB2"/>
    <w:rsid w:val="005827D8"/>
    <w:rsid w:val="00A0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7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8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7D8"/>
  </w:style>
  <w:style w:type="paragraph" w:styleId="Zhlav">
    <w:name w:val="header"/>
    <w:basedOn w:val="Normln"/>
    <w:link w:val="ZhlavChar"/>
    <w:uiPriority w:val="99"/>
    <w:unhideWhenUsed/>
    <w:rsid w:val="00A0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7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8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7D8"/>
  </w:style>
  <w:style w:type="paragraph" w:styleId="Zhlav">
    <w:name w:val="header"/>
    <w:basedOn w:val="Normln"/>
    <w:link w:val="ZhlavChar"/>
    <w:uiPriority w:val="99"/>
    <w:unhideWhenUsed/>
    <w:rsid w:val="00A0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Microsoft</cp:lastModifiedBy>
  <cp:revision>2</cp:revision>
  <cp:lastPrinted>2017-10-01T18:12:00Z</cp:lastPrinted>
  <dcterms:created xsi:type="dcterms:W3CDTF">2017-10-01T18:11:00Z</dcterms:created>
  <dcterms:modified xsi:type="dcterms:W3CDTF">2017-10-01T18:21:00Z</dcterms:modified>
</cp:coreProperties>
</file>